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7F" w:rsidRPr="002810BB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5077D7" w:rsidRPr="002810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011F">
        <w:rPr>
          <w:rFonts w:ascii="Times New Roman" w:hAnsi="Times New Roman" w:cs="Times New Roman"/>
          <w:b/>
          <w:sz w:val="32"/>
          <w:szCs w:val="32"/>
        </w:rPr>
        <w:t>44</w:t>
      </w:r>
      <w:r w:rsidR="0089042A">
        <w:rPr>
          <w:rFonts w:ascii="Times New Roman" w:hAnsi="Times New Roman" w:cs="Times New Roman"/>
          <w:b/>
          <w:sz w:val="32"/>
          <w:szCs w:val="32"/>
        </w:rPr>
        <w:t>/</w:t>
      </w:r>
      <w:r w:rsidR="005011BE">
        <w:rPr>
          <w:rFonts w:ascii="Times New Roman" w:hAnsi="Times New Roman" w:cs="Times New Roman"/>
          <w:b/>
          <w:sz w:val="32"/>
          <w:szCs w:val="32"/>
        </w:rPr>
        <w:t>16</w:t>
      </w:r>
    </w:p>
    <w:p w:rsidR="00A50B7F" w:rsidRPr="002810BB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A50B7F" w:rsidRPr="002810BB" w:rsidRDefault="00A87656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>z dnia</w:t>
      </w:r>
      <w:r w:rsidR="005011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011F">
        <w:rPr>
          <w:rFonts w:ascii="Times New Roman" w:hAnsi="Times New Roman" w:cs="Times New Roman"/>
          <w:b/>
          <w:sz w:val="32"/>
          <w:szCs w:val="32"/>
        </w:rPr>
        <w:t>7.11</w:t>
      </w:r>
      <w:r w:rsidR="005011BE">
        <w:rPr>
          <w:rFonts w:ascii="Times New Roman" w:hAnsi="Times New Roman" w:cs="Times New Roman"/>
          <w:b/>
          <w:sz w:val="32"/>
          <w:szCs w:val="32"/>
        </w:rPr>
        <w:t>.2016</w:t>
      </w:r>
      <w:r w:rsidR="00A50B7F" w:rsidRPr="002810BB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A50B7F" w:rsidRPr="002810BB" w:rsidRDefault="00A50B7F" w:rsidP="00A50B7F">
      <w:pPr>
        <w:rPr>
          <w:rFonts w:ascii="Times New Roman" w:hAnsi="Times New Roman" w:cs="Times New Roman"/>
          <w:sz w:val="24"/>
          <w:szCs w:val="24"/>
        </w:rPr>
      </w:pPr>
    </w:p>
    <w:p w:rsidR="005A7665" w:rsidRPr="002810BB" w:rsidRDefault="005A7665" w:rsidP="00A50B7F">
      <w:pPr>
        <w:rPr>
          <w:rFonts w:ascii="Times New Roman" w:hAnsi="Times New Roman" w:cs="Times New Roman"/>
          <w:sz w:val="24"/>
          <w:szCs w:val="24"/>
        </w:rPr>
      </w:pPr>
    </w:p>
    <w:p w:rsidR="00A50B7F" w:rsidRPr="002810BB" w:rsidRDefault="00A50B7F" w:rsidP="005077D7">
      <w:pPr>
        <w:jc w:val="both"/>
        <w:rPr>
          <w:rFonts w:ascii="Times New Roman" w:hAnsi="Times New Roman" w:cs="Times New Roman"/>
          <w:sz w:val="24"/>
          <w:szCs w:val="24"/>
        </w:rPr>
      </w:pPr>
      <w:r w:rsidRPr="002810BB">
        <w:rPr>
          <w:rFonts w:ascii="Times New Roman" w:hAnsi="Times New Roman" w:cs="Times New Roman"/>
          <w:b/>
          <w:sz w:val="24"/>
          <w:szCs w:val="24"/>
        </w:rPr>
        <w:t>W sprawie:</w:t>
      </w:r>
      <w:r w:rsidR="00E95F83">
        <w:rPr>
          <w:rFonts w:ascii="Times New Roman" w:hAnsi="Times New Roman" w:cs="Times New Roman"/>
          <w:sz w:val="24"/>
          <w:szCs w:val="24"/>
        </w:rPr>
        <w:t xml:space="preserve"> wydatkowania dodatkowych środków przyznanych przez </w:t>
      </w:r>
      <w:r w:rsidR="00AB011F">
        <w:rPr>
          <w:rFonts w:ascii="Times New Roman" w:hAnsi="Times New Roman" w:cs="Times New Roman"/>
          <w:sz w:val="24"/>
          <w:szCs w:val="24"/>
        </w:rPr>
        <w:t>Prezydenta Miasta Szczecin</w:t>
      </w:r>
    </w:p>
    <w:p w:rsidR="0089042A" w:rsidRDefault="00F9042C" w:rsidP="00890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10BB">
        <w:rPr>
          <w:rFonts w:ascii="Times New Roman" w:hAnsi="Times New Roman" w:cs="Times New Roman"/>
          <w:sz w:val="24"/>
        </w:rPr>
        <w:t>N</w:t>
      </w:r>
      <w:r w:rsidR="00EC400E" w:rsidRPr="002810BB">
        <w:rPr>
          <w:rFonts w:ascii="Times New Roman" w:hAnsi="Times New Roman" w:cs="Times New Roman"/>
          <w:sz w:val="24"/>
        </w:rPr>
        <w:t>a podstaw</w:t>
      </w:r>
      <w:r w:rsidR="008F41E8" w:rsidRPr="002810BB">
        <w:rPr>
          <w:rFonts w:ascii="Times New Roman" w:hAnsi="Times New Roman" w:cs="Times New Roman"/>
          <w:sz w:val="24"/>
        </w:rPr>
        <w:t>ie</w:t>
      </w:r>
      <w:r w:rsidR="005837F2">
        <w:rPr>
          <w:rFonts w:ascii="Times New Roman" w:hAnsi="Times New Roman" w:cs="Times New Roman"/>
          <w:sz w:val="24"/>
        </w:rPr>
        <w:t xml:space="preserve"> </w:t>
      </w:r>
      <w:r w:rsidR="005837F2" w:rsidRPr="002810BB">
        <w:rPr>
          <w:rFonts w:ascii="Times New Roman" w:hAnsi="Times New Roman" w:cs="Times New Roman"/>
          <w:b/>
          <w:sz w:val="24"/>
        </w:rPr>
        <w:t>§</w:t>
      </w:r>
      <w:r w:rsidR="00D17FF3">
        <w:rPr>
          <w:rFonts w:ascii="Times New Roman" w:hAnsi="Times New Roman" w:cs="Times New Roman"/>
          <w:b/>
          <w:sz w:val="24"/>
        </w:rPr>
        <w:t xml:space="preserve"> 33</w:t>
      </w:r>
      <w:r w:rsidR="005837F2">
        <w:rPr>
          <w:rFonts w:ascii="Times New Roman" w:hAnsi="Times New Roman" w:cs="Times New Roman"/>
          <w:b/>
          <w:sz w:val="24"/>
        </w:rPr>
        <w:t xml:space="preserve"> pkt. </w:t>
      </w:r>
      <w:r w:rsidR="00D17FF3">
        <w:rPr>
          <w:rFonts w:ascii="Times New Roman" w:hAnsi="Times New Roman" w:cs="Times New Roman"/>
          <w:b/>
          <w:sz w:val="24"/>
        </w:rPr>
        <w:t>2</w:t>
      </w:r>
      <w:r w:rsidR="005837F2">
        <w:rPr>
          <w:rFonts w:ascii="Times New Roman" w:hAnsi="Times New Roman" w:cs="Times New Roman"/>
          <w:sz w:val="24"/>
        </w:rPr>
        <w:t xml:space="preserve"> </w:t>
      </w:r>
      <w:r w:rsidR="008F41E8" w:rsidRPr="002810BB">
        <w:rPr>
          <w:rFonts w:ascii="Times New Roman" w:hAnsi="Times New Roman" w:cs="Times New Roman"/>
          <w:sz w:val="24"/>
        </w:rPr>
        <w:t xml:space="preserve"> </w:t>
      </w:r>
      <w:r w:rsidR="00A50B7F" w:rsidRPr="002810BB">
        <w:rPr>
          <w:rFonts w:ascii="Times New Roman" w:hAnsi="Times New Roman" w:cs="Times New Roman"/>
          <w:sz w:val="24"/>
        </w:rPr>
        <w:t xml:space="preserve">Statutu Osiedla </w:t>
      </w:r>
      <w:r w:rsidR="0089042A">
        <w:rPr>
          <w:rFonts w:ascii="Times New Roman" w:hAnsi="Times New Roman" w:cs="Times New Roman"/>
          <w:sz w:val="24"/>
        </w:rPr>
        <w:t xml:space="preserve">(załącznik do uchwały Nr XLIV/1310/14 Rady </w:t>
      </w:r>
    </w:p>
    <w:p w:rsidR="0089042A" w:rsidRDefault="0089042A" w:rsidP="00890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Miasta Szczecin z dnia 08 września 2014r. w sprawie Statutu Osiedla Miejskiego Krzekowo-Bezrzecze – tj. Dz. Urz. Woj. Zachodniopomorskiego z 2014r. poz. 379) </w:t>
      </w:r>
      <w:r>
        <w:rPr>
          <w:rFonts w:ascii="Times New Roman" w:hAnsi="Times New Roman" w:cs="Times New Roman"/>
          <w:b/>
          <w:sz w:val="24"/>
        </w:rPr>
        <w:t xml:space="preserve">Rada Osiedla Krzekowo- Bezrzecze uchwala, co następuje: </w:t>
      </w:r>
    </w:p>
    <w:p w:rsidR="00A50B7F" w:rsidRPr="002810BB" w:rsidRDefault="00A50B7F" w:rsidP="00890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B7F" w:rsidRPr="002810BB" w:rsidRDefault="00A50B7F" w:rsidP="00A50B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B7F" w:rsidRDefault="00A50B7F" w:rsidP="00A50B7F">
      <w:pPr>
        <w:jc w:val="center"/>
        <w:rPr>
          <w:rFonts w:ascii="Times New Roman" w:hAnsi="Times New Roman" w:cs="Times New Roman"/>
          <w:b/>
          <w:sz w:val="24"/>
        </w:rPr>
      </w:pPr>
      <w:r w:rsidRPr="002810BB">
        <w:rPr>
          <w:rFonts w:ascii="Times New Roman" w:hAnsi="Times New Roman" w:cs="Times New Roman"/>
          <w:b/>
          <w:sz w:val="24"/>
        </w:rPr>
        <w:t>§ 1</w:t>
      </w:r>
    </w:p>
    <w:p w:rsidR="00AB011F" w:rsidRPr="00643F10" w:rsidRDefault="00AB011F" w:rsidP="00AB011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Rada Osiedla planuje przeznaczyć 100 tysięcy złotych na zagospodarowanie terenu przy ulicy Szerokiej oraz 70 tysięcy złotych na projekt ulicy Żyznej (projekt z etapowaniem).</w:t>
      </w:r>
    </w:p>
    <w:p w:rsidR="00836FA7" w:rsidRDefault="00836FA7" w:rsidP="002810BB">
      <w:pPr>
        <w:jc w:val="center"/>
        <w:rPr>
          <w:rFonts w:ascii="Times New Roman" w:hAnsi="Times New Roman" w:cs="Times New Roman"/>
          <w:b/>
          <w:sz w:val="24"/>
        </w:rPr>
      </w:pPr>
    </w:p>
    <w:p w:rsidR="00A50B7F" w:rsidRDefault="00A50B7F" w:rsidP="002810BB">
      <w:pPr>
        <w:jc w:val="center"/>
        <w:rPr>
          <w:rFonts w:ascii="Times New Roman" w:hAnsi="Times New Roman" w:cs="Times New Roman"/>
          <w:b/>
          <w:sz w:val="24"/>
        </w:rPr>
      </w:pPr>
      <w:r w:rsidRPr="002810BB">
        <w:rPr>
          <w:rFonts w:ascii="Times New Roman" w:hAnsi="Times New Roman" w:cs="Times New Roman"/>
          <w:b/>
          <w:sz w:val="24"/>
        </w:rPr>
        <w:t>§ 2</w:t>
      </w:r>
    </w:p>
    <w:p w:rsidR="005837F2" w:rsidRDefault="005837F2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posiedzeniu RO obecnych było</w:t>
      </w:r>
      <w:r w:rsidR="00D17FF3">
        <w:rPr>
          <w:rFonts w:ascii="Times New Roman" w:hAnsi="Times New Roman" w:cs="Times New Roman"/>
          <w:sz w:val="24"/>
        </w:rPr>
        <w:t xml:space="preserve"> 12</w:t>
      </w:r>
      <w:r>
        <w:rPr>
          <w:rFonts w:ascii="Times New Roman" w:hAnsi="Times New Roman" w:cs="Times New Roman"/>
          <w:sz w:val="24"/>
        </w:rPr>
        <w:t xml:space="preserve"> członków RO.</w:t>
      </w:r>
    </w:p>
    <w:p w:rsidR="00AB011F" w:rsidRDefault="005837F2" w:rsidP="00AB0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Przeprowadzono głosowanie nad podjęciem uchwały.</w:t>
      </w:r>
    </w:p>
    <w:p w:rsidR="005837F2" w:rsidRPr="00AB011F" w:rsidRDefault="00AB011F" w:rsidP="00583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głosowali „za”, nikt nie głosował „przeciw”, nikt się nie wstrzymał. Uchwała została podjęta jednomyślnie.    </w:t>
      </w:r>
    </w:p>
    <w:p w:rsidR="00836FA7" w:rsidRPr="005837F2" w:rsidRDefault="00836FA7" w:rsidP="005837F2">
      <w:pPr>
        <w:rPr>
          <w:rFonts w:ascii="Times New Roman" w:hAnsi="Times New Roman" w:cs="Times New Roman"/>
          <w:sz w:val="24"/>
        </w:rPr>
      </w:pPr>
    </w:p>
    <w:p w:rsidR="005A7665" w:rsidRDefault="00F9042C" w:rsidP="002810BB">
      <w:pPr>
        <w:jc w:val="center"/>
        <w:rPr>
          <w:rFonts w:ascii="Times New Roman" w:hAnsi="Times New Roman" w:cs="Times New Roman"/>
          <w:b/>
          <w:sz w:val="24"/>
        </w:rPr>
      </w:pPr>
      <w:r w:rsidRPr="002810BB">
        <w:rPr>
          <w:rFonts w:ascii="Times New Roman" w:hAnsi="Times New Roman" w:cs="Times New Roman"/>
          <w:b/>
          <w:sz w:val="24"/>
        </w:rPr>
        <w:t>§ 3</w:t>
      </w:r>
    </w:p>
    <w:p w:rsidR="005837F2" w:rsidRPr="005837F2" w:rsidRDefault="005837F2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z dniem podjęcia.</w:t>
      </w:r>
    </w:p>
    <w:p w:rsidR="007340D8" w:rsidRDefault="007340D8" w:rsidP="0089042A">
      <w:pPr>
        <w:jc w:val="center"/>
        <w:rPr>
          <w:rFonts w:ascii="Times New Roman" w:hAnsi="Times New Roman" w:cs="Times New Roman"/>
          <w:b/>
          <w:sz w:val="24"/>
        </w:rPr>
      </w:pPr>
    </w:p>
    <w:p w:rsidR="00A50B7F" w:rsidRPr="002810BB" w:rsidRDefault="007340D8" w:rsidP="007340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Uzasadnienie:</w:t>
      </w:r>
    </w:p>
    <w:p w:rsidR="00FD1356" w:rsidRDefault="00AB011F" w:rsidP="00281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problemami dotyczącymi budowy ścieżki rowerowej, wjazdów na posesję oraz przebudową parkingu przed sklepami przy ulicy Szerokiej WGKiOŚ zaproponował aneks do projektu zagospodarowania całego terenu ulicy.</w:t>
      </w:r>
    </w:p>
    <w:p w:rsidR="00AB011F" w:rsidRPr="005837F2" w:rsidRDefault="00AB011F" w:rsidP="00281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żyzna natomiast jest ulicą wąską, jednokierunkową, bez oświetlenia, bez kanalizacji i należy ją w najbliższej przyszłości przebudować.</w:t>
      </w:r>
    </w:p>
    <w:sectPr w:rsidR="00AB011F" w:rsidRPr="005837F2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10D"/>
    <w:multiLevelType w:val="hybridMultilevel"/>
    <w:tmpl w:val="01A42C86"/>
    <w:lvl w:ilvl="0" w:tplc="AE02F0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B7F"/>
    <w:rsid w:val="001C30BD"/>
    <w:rsid w:val="0025798F"/>
    <w:rsid w:val="002810BB"/>
    <w:rsid w:val="002E0C40"/>
    <w:rsid w:val="002E3327"/>
    <w:rsid w:val="00360452"/>
    <w:rsid w:val="00382EBB"/>
    <w:rsid w:val="003B3EFC"/>
    <w:rsid w:val="003E024A"/>
    <w:rsid w:val="003E318C"/>
    <w:rsid w:val="0046515B"/>
    <w:rsid w:val="0047634A"/>
    <w:rsid w:val="004E6033"/>
    <w:rsid w:val="005011BE"/>
    <w:rsid w:val="005077D7"/>
    <w:rsid w:val="0051339A"/>
    <w:rsid w:val="00544A1D"/>
    <w:rsid w:val="005837F2"/>
    <w:rsid w:val="005954E1"/>
    <w:rsid w:val="005A7665"/>
    <w:rsid w:val="00673C02"/>
    <w:rsid w:val="006B1692"/>
    <w:rsid w:val="007340D8"/>
    <w:rsid w:val="00747516"/>
    <w:rsid w:val="007A6781"/>
    <w:rsid w:val="007B29F3"/>
    <w:rsid w:val="007E2654"/>
    <w:rsid w:val="00836FA7"/>
    <w:rsid w:val="00855046"/>
    <w:rsid w:val="0089042A"/>
    <w:rsid w:val="008B0125"/>
    <w:rsid w:val="008D0AC5"/>
    <w:rsid w:val="008D6486"/>
    <w:rsid w:val="008E0F9D"/>
    <w:rsid w:val="008E5571"/>
    <w:rsid w:val="008F41E8"/>
    <w:rsid w:val="00A50B7F"/>
    <w:rsid w:val="00A87656"/>
    <w:rsid w:val="00AB011F"/>
    <w:rsid w:val="00BB1112"/>
    <w:rsid w:val="00BD0210"/>
    <w:rsid w:val="00C459F7"/>
    <w:rsid w:val="00C71C82"/>
    <w:rsid w:val="00CD409D"/>
    <w:rsid w:val="00D17FF3"/>
    <w:rsid w:val="00D269ED"/>
    <w:rsid w:val="00E15B7E"/>
    <w:rsid w:val="00E95F83"/>
    <w:rsid w:val="00EC400E"/>
    <w:rsid w:val="00EF3E37"/>
    <w:rsid w:val="00F14CE0"/>
    <w:rsid w:val="00F31E51"/>
    <w:rsid w:val="00F9042C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0B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2016-02-19T10:23:00Z</cp:lastPrinted>
  <dcterms:created xsi:type="dcterms:W3CDTF">2016-11-17T11:32:00Z</dcterms:created>
  <dcterms:modified xsi:type="dcterms:W3CDTF">2016-11-17T11:32:00Z</dcterms:modified>
</cp:coreProperties>
</file>